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F120F6" w:rsidRPr="00D90025" w14:paraId="3B4A5CDB" w14:textId="77777777" w:rsidTr="00AF3D6F">
        <w:trPr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2D1FAB7B" w14:textId="77777777" w:rsidR="001E6FA6" w:rsidRPr="001E6FA6" w:rsidRDefault="001E6FA6" w:rsidP="001E6FA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E6FA6">
              <w:rPr>
                <w:b/>
                <w:sz w:val="18"/>
                <w:szCs w:val="18"/>
                <w:lang w:val="uk-UA"/>
              </w:rPr>
              <w:t xml:space="preserve">БЮЛЕТЕНЬ </w:t>
            </w:r>
          </w:p>
          <w:p w14:paraId="452BBDBD" w14:textId="77777777" w:rsidR="00EE122B" w:rsidRPr="00EE122B" w:rsidRDefault="00EE122B" w:rsidP="00EE122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E122B">
              <w:rPr>
                <w:b/>
                <w:sz w:val="18"/>
                <w:szCs w:val="18"/>
                <w:lang w:val="uk-UA"/>
              </w:rPr>
              <w:t xml:space="preserve">для голосування </w:t>
            </w:r>
            <w:r w:rsidRPr="00EE122B">
              <w:rPr>
                <w:b/>
                <w:sz w:val="18"/>
                <w:szCs w:val="18"/>
              </w:rPr>
              <w:t xml:space="preserve">з </w:t>
            </w:r>
            <w:proofErr w:type="spellStart"/>
            <w:r w:rsidRPr="00EE122B">
              <w:rPr>
                <w:b/>
                <w:sz w:val="18"/>
                <w:szCs w:val="18"/>
              </w:rPr>
              <w:t>питань</w:t>
            </w:r>
            <w:proofErr w:type="spellEnd"/>
            <w:r w:rsidRPr="00EE122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122B">
              <w:rPr>
                <w:b/>
                <w:sz w:val="18"/>
                <w:szCs w:val="18"/>
              </w:rPr>
              <w:t>обрання</w:t>
            </w:r>
            <w:proofErr w:type="spellEnd"/>
            <w:r w:rsidRPr="00EE122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122B">
              <w:rPr>
                <w:b/>
                <w:sz w:val="18"/>
                <w:szCs w:val="18"/>
              </w:rPr>
              <w:t>органів</w:t>
            </w:r>
            <w:proofErr w:type="spellEnd"/>
            <w:r w:rsidRPr="00EE122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122B">
              <w:rPr>
                <w:b/>
                <w:sz w:val="18"/>
                <w:szCs w:val="18"/>
              </w:rPr>
              <w:t>товариства</w:t>
            </w:r>
            <w:proofErr w:type="spellEnd"/>
            <w:r w:rsidRPr="00EE122B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EE122B">
              <w:rPr>
                <w:b/>
                <w:sz w:val="18"/>
                <w:szCs w:val="18"/>
              </w:rPr>
              <w:t>крім</w:t>
            </w:r>
            <w:proofErr w:type="spellEnd"/>
            <w:r w:rsidRPr="00EE122B">
              <w:rPr>
                <w:b/>
                <w:sz w:val="18"/>
                <w:szCs w:val="18"/>
              </w:rPr>
              <w:t xml:space="preserve"> кумулятивного </w:t>
            </w:r>
            <w:proofErr w:type="spellStart"/>
            <w:r w:rsidRPr="00EE122B">
              <w:rPr>
                <w:b/>
                <w:sz w:val="18"/>
                <w:szCs w:val="18"/>
              </w:rPr>
              <w:t>голосування</w:t>
            </w:r>
            <w:proofErr w:type="spellEnd"/>
            <w:r w:rsidRPr="00EE122B">
              <w:rPr>
                <w:b/>
                <w:sz w:val="18"/>
                <w:szCs w:val="18"/>
              </w:rPr>
              <w:t>)</w:t>
            </w:r>
          </w:p>
          <w:p w14:paraId="7A25A112" w14:textId="77777777" w:rsidR="001E6FA6" w:rsidRPr="001E6FA6" w:rsidRDefault="001E6FA6" w:rsidP="001E6FA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E6FA6">
              <w:rPr>
                <w:b/>
                <w:sz w:val="18"/>
                <w:szCs w:val="18"/>
                <w:lang w:val="uk-UA"/>
              </w:rPr>
              <w:t>на дистанційних річних загальних зборах акціонерів</w:t>
            </w:r>
          </w:p>
          <w:p w14:paraId="208E89F4" w14:textId="2811ADDE" w:rsidR="00F120F6" w:rsidRPr="00D90025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90025">
              <w:rPr>
                <w:b/>
                <w:sz w:val="18"/>
                <w:szCs w:val="18"/>
                <w:lang w:val="uk-UA"/>
              </w:rPr>
              <w:t>Приватного акціонерного товариства «</w:t>
            </w:r>
            <w:r w:rsidR="00331443" w:rsidRPr="00D90025">
              <w:rPr>
                <w:b/>
                <w:sz w:val="18"/>
                <w:szCs w:val="18"/>
                <w:lang w:val="uk-UA"/>
              </w:rPr>
              <w:t>Черкаський</w:t>
            </w:r>
            <w:r w:rsidRPr="00D90025">
              <w:rPr>
                <w:b/>
                <w:sz w:val="18"/>
                <w:szCs w:val="18"/>
                <w:lang w:val="uk-UA"/>
              </w:rPr>
              <w:t>»</w:t>
            </w:r>
            <w:r w:rsidR="000524D0" w:rsidRPr="00D90025">
              <w:rPr>
                <w:b/>
                <w:sz w:val="18"/>
                <w:szCs w:val="18"/>
                <w:lang w:val="uk-UA"/>
              </w:rPr>
              <w:t xml:space="preserve"> (ідентифікаційни</w:t>
            </w:r>
            <w:r w:rsidR="00A34C13" w:rsidRPr="00D90025">
              <w:rPr>
                <w:b/>
                <w:sz w:val="18"/>
                <w:szCs w:val="18"/>
                <w:lang w:val="uk-UA"/>
              </w:rPr>
              <w:t>й</w:t>
            </w:r>
            <w:r w:rsidR="000524D0" w:rsidRPr="00D90025">
              <w:rPr>
                <w:b/>
                <w:sz w:val="18"/>
                <w:szCs w:val="18"/>
                <w:lang w:val="uk-UA"/>
              </w:rPr>
              <w:t xml:space="preserve"> код </w:t>
            </w:r>
            <w:r w:rsidR="009C02CE" w:rsidRPr="00D90025">
              <w:rPr>
                <w:b/>
                <w:sz w:val="18"/>
                <w:szCs w:val="18"/>
                <w:lang w:val="uk-UA"/>
              </w:rPr>
              <w:t>05390017)</w:t>
            </w:r>
            <w:r w:rsidRPr="00D90025">
              <w:rPr>
                <w:b/>
                <w:sz w:val="18"/>
                <w:szCs w:val="18"/>
                <w:lang w:val="uk-UA"/>
              </w:rPr>
              <w:t xml:space="preserve">, </w:t>
            </w:r>
          </w:p>
          <w:p w14:paraId="174F1136" w14:textId="512630C8" w:rsidR="00F120F6" w:rsidRPr="00D90025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90025">
              <w:rPr>
                <w:b/>
                <w:sz w:val="18"/>
                <w:szCs w:val="18"/>
                <w:lang w:val="uk-UA"/>
              </w:rPr>
              <w:t xml:space="preserve">які проводяться </w:t>
            </w:r>
            <w:r w:rsidR="001E6FA6" w:rsidRPr="00D90025">
              <w:rPr>
                <w:b/>
                <w:sz w:val="18"/>
                <w:szCs w:val="18"/>
                <w:lang w:val="uk-UA"/>
              </w:rPr>
              <w:t>30</w:t>
            </w:r>
            <w:r w:rsidR="00A34C13" w:rsidRPr="00D90025">
              <w:rPr>
                <w:b/>
                <w:sz w:val="18"/>
                <w:szCs w:val="18"/>
                <w:lang w:val="uk-UA"/>
              </w:rPr>
              <w:t xml:space="preserve"> квітня 202</w:t>
            </w:r>
            <w:r w:rsidR="001E6FA6" w:rsidRPr="00D90025">
              <w:rPr>
                <w:b/>
                <w:sz w:val="18"/>
                <w:szCs w:val="18"/>
                <w:lang w:val="uk-UA"/>
              </w:rPr>
              <w:t>4</w:t>
            </w:r>
            <w:r w:rsidR="00A34C13" w:rsidRPr="00D90025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D90025">
              <w:rPr>
                <w:b/>
                <w:sz w:val="18"/>
                <w:szCs w:val="18"/>
                <w:lang w:val="uk-UA"/>
              </w:rPr>
              <w:t>року</w:t>
            </w:r>
            <w:r w:rsidR="003A1BE4">
              <w:rPr>
                <w:b/>
                <w:sz w:val="18"/>
                <w:szCs w:val="18"/>
                <w:lang w:val="uk-UA"/>
              </w:rPr>
              <w:t xml:space="preserve"> (далі – Загальні збори)</w:t>
            </w:r>
          </w:p>
          <w:p w14:paraId="57C1A7AC" w14:textId="77777777" w:rsidR="00F120F6" w:rsidRPr="00D90025" w:rsidRDefault="00F120F6" w:rsidP="00F31B75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E1C6D" w:rsidRPr="00D90025" w14:paraId="45306255" w14:textId="77777777" w:rsidTr="0043584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8BFDB" w14:textId="1896A5C5" w:rsidR="006E1C6D" w:rsidRPr="00D90025" w:rsidRDefault="006E1C6D" w:rsidP="00435843">
            <w:pPr>
              <w:rPr>
                <w:color w:val="000000"/>
                <w:sz w:val="18"/>
                <w:szCs w:val="18"/>
                <w:lang w:val="uk-UA"/>
              </w:rPr>
            </w:pPr>
            <w:r w:rsidRPr="00D90025">
              <w:rPr>
                <w:sz w:val="18"/>
                <w:szCs w:val="18"/>
                <w:lang w:val="uk-UA"/>
              </w:rPr>
              <w:t xml:space="preserve">Дата проведення </w:t>
            </w:r>
            <w:r w:rsidR="003A1BE4">
              <w:rPr>
                <w:sz w:val="18"/>
                <w:szCs w:val="18"/>
                <w:lang w:val="uk-UA"/>
              </w:rPr>
              <w:t>З</w:t>
            </w:r>
            <w:r w:rsidRPr="00D90025">
              <w:rPr>
                <w:sz w:val="18"/>
                <w:szCs w:val="18"/>
                <w:lang w:val="uk-UA"/>
              </w:rPr>
              <w:t>агальних зборів: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DF1E" w14:textId="77777777" w:rsidR="006E1C6D" w:rsidRPr="00D90025" w:rsidRDefault="006E1C6D" w:rsidP="00435843">
            <w:pPr>
              <w:rPr>
                <w:sz w:val="18"/>
                <w:szCs w:val="18"/>
                <w:lang w:val="uk-UA"/>
              </w:rPr>
            </w:pPr>
            <w:r w:rsidRPr="00D90025">
              <w:rPr>
                <w:color w:val="000000"/>
                <w:sz w:val="18"/>
                <w:szCs w:val="18"/>
                <w:lang w:val="uk-UA"/>
              </w:rPr>
              <w:t>30 квітня 2024 року</w:t>
            </w:r>
          </w:p>
        </w:tc>
      </w:tr>
      <w:tr w:rsidR="006E1C6D" w:rsidRPr="00D90025" w14:paraId="12CD4037" w14:textId="77777777" w:rsidTr="0043584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927F3" w14:textId="77777777" w:rsidR="006E1C6D" w:rsidRPr="00D90025" w:rsidRDefault="006E1C6D" w:rsidP="00435843">
            <w:pPr>
              <w:rPr>
                <w:sz w:val="18"/>
                <w:szCs w:val="18"/>
                <w:lang w:val="uk-UA"/>
              </w:rPr>
            </w:pPr>
            <w:r w:rsidRPr="00D90025">
              <w:rPr>
                <w:sz w:val="18"/>
                <w:szCs w:val="18"/>
                <w:lang w:val="uk-UA"/>
              </w:rPr>
              <w:t>Дата і час початку голосування: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83A5" w14:textId="77777777" w:rsidR="006E1C6D" w:rsidRPr="00D90025" w:rsidRDefault="006E1C6D" w:rsidP="00435843">
            <w:pPr>
              <w:rPr>
                <w:color w:val="000000"/>
                <w:sz w:val="18"/>
                <w:szCs w:val="18"/>
                <w:lang w:val="uk-UA"/>
              </w:rPr>
            </w:pPr>
            <w:r w:rsidRPr="00D90025">
              <w:rPr>
                <w:color w:val="000000"/>
                <w:sz w:val="18"/>
                <w:szCs w:val="18"/>
                <w:lang w:val="uk-UA"/>
              </w:rPr>
              <w:t>19 квітня 2024 року об 11 годині 00 хвилин</w:t>
            </w:r>
          </w:p>
        </w:tc>
      </w:tr>
      <w:tr w:rsidR="006E1C6D" w:rsidRPr="00D90025" w14:paraId="4FB4EB7F" w14:textId="77777777" w:rsidTr="0043584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52757" w14:textId="77777777" w:rsidR="006E1C6D" w:rsidRPr="00D90025" w:rsidRDefault="006E1C6D" w:rsidP="00435843">
            <w:pPr>
              <w:rPr>
                <w:sz w:val="18"/>
                <w:szCs w:val="18"/>
                <w:lang w:val="uk-UA"/>
              </w:rPr>
            </w:pPr>
            <w:r w:rsidRPr="00D90025">
              <w:rPr>
                <w:sz w:val="18"/>
                <w:szCs w:val="18"/>
                <w:lang w:val="uk-UA"/>
              </w:rPr>
              <w:t>Дата і час завершення голосування: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18A3" w14:textId="77777777" w:rsidR="006E1C6D" w:rsidRPr="00D90025" w:rsidRDefault="006E1C6D" w:rsidP="00435843">
            <w:pPr>
              <w:rPr>
                <w:color w:val="000000"/>
                <w:sz w:val="18"/>
                <w:szCs w:val="18"/>
                <w:lang w:val="uk-UA"/>
              </w:rPr>
            </w:pPr>
            <w:r w:rsidRPr="00D90025">
              <w:rPr>
                <w:color w:val="000000"/>
                <w:sz w:val="18"/>
                <w:szCs w:val="18"/>
                <w:lang w:val="uk-UA"/>
              </w:rPr>
              <w:t>30 квітня 2024 року о 18 годині 00 хвилин</w:t>
            </w:r>
          </w:p>
        </w:tc>
      </w:tr>
      <w:tr w:rsidR="006E1C6D" w:rsidRPr="00D90025" w14:paraId="4FB561F3" w14:textId="77777777" w:rsidTr="0043584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B4F82" w14:textId="77777777" w:rsidR="006E1C6D" w:rsidRPr="00D90025" w:rsidRDefault="006E1C6D" w:rsidP="00435843">
            <w:pPr>
              <w:rPr>
                <w:sz w:val="18"/>
                <w:szCs w:val="18"/>
                <w:lang w:val="uk-UA"/>
              </w:rPr>
            </w:pPr>
            <w:r w:rsidRPr="00D90025">
              <w:rPr>
                <w:sz w:val="18"/>
                <w:szCs w:val="18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2F68" w14:textId="77777777" w:rsidR="006E1C6D" w:rsidRPr="00D90025" w:rsidRDefault="006E1C6D" w:rsidP="00435843">
            <w:pPr>
              <w:snapToGrid w:val="0"/>
              <w:rPr>
                <w:sz w:val="18"/>
                <w:szCs w:val="18"/>
                <w:lang w:val="uk-UA"/>
              </w:rPr>
            </w:pPr>
          </w:p>
        </w:tc>
      </w:tr>
    </w:tbl>
    <w:p w14:paraId="7C7B97D1" w14:textId="77777777" w:rsidR="006E1C6D" w:rsidRPr="00D90025" w:rsidRDefault="006E1C6D" w:rsidP="006E1C6D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E1C6D" w:rsidRPr="00D90025" w14:paraId="31D96860" w14:textId="77777777" w:rsidTr="00435843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7C2663" w14:textId="77777777" w:rsidR="006E1C6D" w:rsidRPr="00D90025" w:rsidRDefault="006E1C6D" w:rsidP="00435843">
            <w:pPr>
              <w:rPr>
                <w:sz w:val="18"/>
                <w:szCs w:val="18"/>
                <w:lang w:val="uk-UA"/>
              </w:rPr>
            </w:pPr>
            <w:r w:rsidRPr="00D90025">
              <w:rPr>
                <w:b/>
                <w:bCs/>
                <w:color w:val="000000"/>
                <w:sz w:val="18"/>
                <w:szCs w:val="18"/>
                <w:lang w:val="uk-UA"/>
              </w:rPr>
              <w:t>Реквізити акціонера:</w:t>
            </w:r>
          </w:p>
        </w:tc>
      </w:tr>
      <w:tr w:rsidR="006E1C6D" w:rsidRPr="00D90025" w14:paraId="633E06B5" w14:textId="77777777" w:rsidTr="00435843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5FE7E" w14:textId="77777777" w:rsidR="006E1C6D" w:rsidRPr="00D90025" w:rsidRDefault="006E1C6D" w:rsidP="00435843">
            <w:pPr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  <w:r w:rsidRPr="00D90025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батькові/Найменування акціонера/ 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1CE3" w14:textId="77777777" w:rsidR="006E1C6D" w:rsidRPr="00D90025" w:rsidRDefault="006E1C6D" w:rsidP="00435843">
            <w:pPr>
              <w:jc w:val="both"/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6E1C6D" w:rsidRPr="00D90025" w14:paraId="466B5564" w14:textId="77777777" w:rsidTr="00435843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2A37" w14:textId="77777777" w:rsidR="006E1C6D" w:rsidRPr="00D90025" w:rsidRDefault="006E1C6D" w:rsidP="00435843">
            <w:pPr>
              <w:rPr>
                <w:bCs/>
                <w:sz w:val="18"/>
                <w:szCs w:val="18"/>
                <w:lang w:val="uk-UA"/>
              </w:rPr>
            </w:pPr>
            <w:r w:rsidRPr="00D90025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D90025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5F5E" w14:textId="77777777" w:rsidR="006E1C6D" w:rsidRPr="00D90025" w:rsidRDefault="006E1C6D" w:rsidP="00435843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6E1C6D" w:rsidRPr="005E4A5F" w14:paraId="4A2B55F1" w14:textId="77777777" w:rsidTr="00435843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7B8AB" w14:textId="77777777" w:rsidR="006E1C6D" w:rsidRPr="00D90025" w:rsidRDefault="006E1C6D" w:rsidP="00435843">
            <w:pPr>
              <w:rPr>
                <w:sz w:val="18"/>
                <w:szCs w:val="18"/>
                <w:lang w:val="uk-UA"/>
              </w:rPr>
            </w:pPr>
            <w:r w:rsidRPr="00D90025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D90025">
              <w:rPr>
                <w:i/>
                <w:sz w:val="18"/>
                <w:szCs w:val="18"/>
                <w:lang w:val="uk-UA"/>
              </w:rPr>
              <w:t>(для акціонера –  фізичної особи (за наявності))</w:t>
            </w:r>
          </w:p>
          <w:p w14:paraId="09343BB6" w14:textId="77777777" w:rsidR="006E1C6D" w:rsidRPr="00D90025" w:rsidRDefault="006E1C6D" w:rsidP="00435843">
            <w:pPr>
              <w:rPr>
                <w:sz w:val="18"/>
                <w:szCs w:val="18"/>
                <w:lang w:val="uk-UA"/>
              </w:rPr>
            </w:pPr>
            <w:r w:rsidRPr="00D90025">
              <w:rPr>
                <w:sz w:val="18"/>
                <w:szCs w:val="18"/>
                <w:lang w:val="uk-UA"/>
              </w:rPr>
              <w:t>або</w:t>
            </w:r>
          </w:p>
          <w:p w14:paraId="33E36273" w14:textId="77777777" w:rsidR="006E1C6D" w:rsidRPr="00D90025" w:rsidRDefault="006E1C6D" w:rsidP="00435843">
            <w:pPr>
              <w:rPr>
                <w:sz w:val="18"/>
                <w:szCs w:val="18"/>
                <w:lang w:val="uk-UA"/>
              </w:rPr>
            </w:pPr>
            <w:r w:rsidRPr="00D90025">
              <w:rPr>
                <w:sz w:val="18"/>
                <w:szCs w:val="18"/>
                <w:lang w:val="uk-UA"/>
              </w:rPr>
              <w:t xml:space="preserve">ідентифікаційний код юридичної особи згідно з ЄДРПОУ – акціонера  </w:t>
            </w:r>
            <w:r w:rsidRPr="00D90025">
              <w:rPr>
                <w:i/>
                <w:sz w:val="18"/>
                <w:szCs w:val="18"/>
                <w:lang w:val="uk-UA"/>
              </w:rPr>
              <w:t>(для юридичних осіб зареєстрованих в Україні)</w:t>
            </w:r>
            <w:r w:rsidRPr="00D90025">
              <w:rPr>
                <w:sz w:val="18"/>
                <w:szCs w:val="18"/>
                <w:lang w:val="uk-UA"/>
              </w:rPr>
              <w:t xml:space="preserve"> </w:t>
            </w:r>
            <w:r w:rsidRPr="00D90025">
              <w:rPr>
                <w:i/>
                <w:sz w:val="18"/>
                <w:szCs w:val="18"/>
                <w:lang w:val="uk-UA"/>
              </w:rPr>
              <w:t xml:space="preserve">(у тому числі уповноваженого органу на управління державним або комунальним майном), </w:t>
            </w:r>
            <w:r w:rsidRPr="00D90025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Pr="00D90025">
              <w:rPr>
                <w:i/>
                <w:sz w:val="18"/>
                <w:szCs w:val="18"/>
                <w:lang w:val="uk-UA"/>
              </w:rPr>
              <w:t>(за наявності</w:t>
            </w:r>
            <w:r w:rsidRPr="00D90025">
              <w:rPr>
                <w:sz w:val="18"/>
                <w:szCs w:val="18"/>
                <w:lang w:val="uk-UA"/>
              </w:rPr>
              <w:t xml:space="preserve">)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90025">
              <w:rPr>
                <w:i/>
                <w:sz w:val="18"/>
                <w:szCs w:val="18"/>
                <w:lang w:val="uk-UA"/>
              </w:rPr>
              <w:t>(для юридичних осіб зареєстрованих за межами України)</w:t>
            </w:r>
            <w:r w:rsidRPr="00D9002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AB7F" w14:textId="77777777" w:rsidR="006E1C6D" w:rsidRPr="00D90025" w:rsidRDefault="006E1C6D" w:rsidP="00435843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14:paraId="2673F92F" w14:textId="77777777" w:rsidR="006E1C6D" w:rsidRPr="00D90025" w:rsidRDefault="006E1C6D" w:rsidP="00435843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6E1C6D" w:rsidRPr="005E4A5F" w14:paraId="0C56326D" w14:textId="77777777" w:rsidTr="00435843">
        <w:trPr>
          <w:trHeight w:val="226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CDE88" w14:textId="77777777" w:rsidR="006E1C6D" w:rsidRPr="00D90025" w:rsidRDefault="006E1C6D" w:rsidP="0043584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41FB65" w14:textId="77777777" w:rsidR="006E1C6D" w:rsidRPr="00D90025" w:rsidRDefault="006E1C6D" w:rsidP="00435843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6E1C6D" w:rsidRPr="00D90025" w14:paraId="67663098" w14:textId="77777777" w:rsidTr="00435843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D9462E" w14:textId="77777777" w:rsidR="006E1C6D" w:rsidRPr="00D90025" w:rsidRDefault="006E1C6D" w:rsidP="00435843">
            <w:pPr>
              <w:rPr>
                <w:sz w:val="18"/>
                <w:szCs w:val="18"/>
                <w:lang w:val="uk-UA"/>
              </w:rPr>
            </w:pPr>
            <w:r w:rsidRPr="00D90025">
              <w:rPr>
                <w:b/>
                <w:sz w:val="18"/>
                <w:szCs w:val="18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6E1C6D" w:rsidRPr="00D90025" w14:paraId="1CB8D6BD" w14:textId="77777777" w:rsidTr="00435843">
        <w:trPr>
          <w:trHeight w:val="9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327E9" w14:textId="77777777" w:rsidR="006E1C6D" w:rsidRPr="00D90025" w:rsidRDefault="006E1C6D" w:rsidP="00435843">
            <w:pPr>
              <w:rPr>
                <w:i/>
                <w:sz w:val="18"/>
                <w:szCs w:val="18"/>
                <w:lang w:val="uk-UA"/>
              </w:rPr>
            </w:pPr>
            <w:r w:rsidRPr="00D90025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 / Найменування</w:t>
            </w:r>
            <w:r w:rsidRPr="00D90025">
              <w:rPr>
                <w:sz w:val="18"/>
                <w:szCs w:val="18"/>
                <w:lang w:val="uk-UA"/>
              </w:rPr>
              <w:t xml:space="preserve"> представника акціонера</w:t>
            </w:r>
          </w:p>
          <w:p w14:paraId="34FEF6AD" w14:textId="77777777" w:rsidR="006E1C6D" w:rsidRPr="00D90025" w:rsidRDefault="006E1C6D" w:rsidP="00435843">
            <w:pPr>
              <w:rPr>
                <w:i/>
                <w:sz w:val="18"/>
                <w:szCs w:val="18"/>
                <w:lang w:val="uk-UA"/>
              </w:rPr>
            </w:pPr>
            <w:r w:rsidRPr="00D90025">
              <w:rPr>
                <w:i/>
                <w:sz w:val="18"/>
                <w:szCs w:val="18"/>
                <w:lang w:val="uk-UA"/>
              </w:rPr>
              <w:t>(а також ім’я фізичної особи – представника юридичної особи – представника акціонера (за наявності)</w:t>
            </w:r>
            <w:r w:rsidRPr="00D90025">
              <w:rPr>
                <w:bCs/>
                <w:color w:val="000000"/>
                <w:sz w:val="18"/>
                <w:szCs w:val="18"/>
                <w:lang w:val="uk-UA"/>
              </w:rPr>
              <w:t>/Зазначення,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2D4E" w14:textId="77777777" w:rsidR="006E1C6D" w:rsidRPr="00D90025" w:rsidRDefault="006E1C6D" w:rsidP="00435843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6E1C6D" w:rsidRPr="00D90025" w14:paraId="0DDFD1E6" w14:textId="77777777" w:rsidTr="00435843">
        <w:trPr>
          <w:trHeight w:val="6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2DC7C" w14:textId="77777777" w:rsidR="006E1C6D" w:rsidRPr="00D90025" w:rsidRDefault="006E1C6D" w:rsidP="00435843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D90025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D90025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7A5B" w14:textId="77777777" w:rsidR="006E1C6D" w:rsidRPr="00D90025" w:rsidRDefault="006E1C6D" w:rsidP="00435843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6E1C6D" w:rsidRPr="005E4A5F" w14:paraId="67CDDC31" w14:textId="77777777" w:rsidTr="00435843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41A0D" w14:textId="77777777" w:rsidR="006E1C6D" w:rsidRPr="00D90025" w:rsidRDefault="006E1C6D" w:rsidP="00435843">
            <w:pPr>
              <w:rPr>
                <w:sz w:val="18"/>
                <w:szCs w:val="18"/>
                <w:lang w:val="uk-UA"/>
              </w:rPr>
            </w:pPr>
            <w:r w:rsidRPr="00D90025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D90025">
              <w:rPr>
                <w:i/>
                <w:sz w:val="18"/>
                <w:szCs w:val="18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0CE85917" w14:textId="77777777" w:rsidR="006E1C6D" w:rsidRPr="00D90025" w:rsidRDefault="006E1C6D" w:rsidP="00435843">
            <w:pPr>
              <w:rPr>
                <w:sz w:val="18"/>
                <w:szCs w:val="18"/>
                <w:lang w:val="uk-UA"/>
              </w:rPr>
            </w:pPr>
            <w:r w:rsidRPr="00D90025">
              <w:rPr>
                <w:sz w:val="18"/>
                <w:szCs w:val="18"/>
                <w:lang w:val="uk-UA"/>
              </w:rPr>
              <w:t>Або</w:t>
            </w:r>
          </w:p>
          <w:p w14:paraId="48AE7E34" w14:textId="77777777" w:rsidR="006E1C6D" w:rsidRPr="00D90025" w:rsidRDefault="006E1C6D" w:rsidP="00435843">
            <w:pPr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  <w:r w:rsidRPr="00D90025">
              <w:rPr>
                <w:sz w:val="18"/>
                <w:szCs w:val="18"/>
                <w:lang w:val="uk-UA"/>
              </w:rPr>
              <w:t xml:space="preserve">ідентифікаційний код юридичної особи (згідно з ЄДРПОУ – акціонера  </w:t>
            </w:r>
            <w:r w:rsidRPr="00D90025">
              <w:rPr>
                <w:i/>
                <w:sz w:val="18"/>
                <w:szCs w:val="18"/>
                <w:lang w:val="uk-UA"/>
              </w:rPr>
              <w:t xml:space="preserve">(для юридичних осіб зареєстрованих в Україні) (у тому числі уповноваженого органу на управління державним або комунальним майном), </w:t>
            </w:r>
            <w:r w:rsidRPr="00D90025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Pr="00D90025">
              <w:rPr>
                <w:i/>
                <w:sz w:val="18"/>
                <w:szCs w:val="18"/>
                <w:lang w:val="uk-UA"/>
              </w:rPr>
              <w:t>(за наявності)</w:t>
            </w:r>
            <w:r w:rsidRPr="00D90025">
              <w:rPr>
                <w:sz w:val="18"/>
                <w:szCs w:val="18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90025">
              <w:rPr>
                <w:i/>
                <w:sz w:val="18"/>
                <w:szCs w:val="18"/>
                <w:lang w:val="uk-UA"/>
              </w:rPr>
              <w:t>(для юридичних осіб зареєстрованих за межами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693B" w14:textId="77777777" w:rsidR="006E1C6D" w:rsidRPr="00D90025" w:rsidRDefault="006E1C6D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</w:tr>
      <w:tr w:rsidR="006E1C6D" w:rsidRPr="00D90025" w14:paraId="14D7DAFD" w14:textId="77777777" w:rsidTr="00435843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22E2" w14:textId="77777777" w:rsidR="006E1C6D" w:rsidRPr="00D90025" w:rsidRDefault="006E1C6D" w:rsidP="00435843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D90025">
              <w:rPr>
                <w:sz w:val="18"/>
                <w:szCs w:val="18"/>
                <w:lang w:val="uk-UA"/>
              </w:rPr>
              <w:lastRenderedPageBreak/>
              <w:t xml:space="preserve">Документ на підставі якого діє представник акціонера </w:t>
            </w:r>
            <w:r w:rsidRPr="00D90025">
              <w:rPr>
                <w:i/>
                <w:sz w:val="18"/>
                <w:szCs w:val="18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2533" w14:textId="77777777" w:rsidR="006E1C6D" w:rsidRPr="00D90025" w:rsidRDefault="006E1C6D" w:rsidP="00435843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</w:tbl>
    <w:p w14:paraId="37F8DDFF" w14:textId="77777777" w:rsidR="006E1C6D" w:rsidRPr="00D90025" w:rsidRDefault="006E1C6D" w:rsidP="006E1C6D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214"/>
      </w:tblGrid>
      <w:tr w:rsidR="006E1C6D" w:rsidRPr="00D90025" w14:paraId="22CB2149" w14:textId="77777777" w:rsidTr="00435843">
        <w:trPr>
          <w:trHeight w:val="551"/>
        </w:trPr>
        <w:tc>
          <w:tcPr>
            <w:tcW w:w="10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69616B" w14:textId="77777777" w:rsidR="006E1C6D" w:rsidRPr="00D90025" w:rsidRDefault="006E1C6D" w:rsidP="00435843">
            <w:pPr>
              <w:rPr>
                <w:sz w:val="18"/>
                <w:szCs w:val="18"/>
                <w:lang w:val="uk-UA"/>
              </w:rPr>
            </w:pPr>
            <w:r w:rsidRPr="00D90025">
              <w:rPr>
                <w:b/>
                <w:bCs/>
                <w:color w:val="000000"/>
                <w:sz w:val="18"/>
                <w:szCs w:val="18"/>
                <w:lang w:val="uk-UA"/>
              </w:rPr>
              <w:t>Кількість голосів, що належать акціонеру:</w:t>
            </w:r>
          </w:p>
        </w:tc>
      </w:tr>
      <w:tr w:rsidR="006E1C6D" w:rsidRPr="00D90025" w14:paraId="2430250F" w14:textId="77777777" w:rsidTr="00435843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B812" w14:textId="77777777" w:rsidR="006E1C6D" w:rsidRPr="00D90025" w:rsidRDefault="006E1C6D" w:rsidP="00435843">
            <w:pPr>
              <w:snapToGrid w:val="0"/>
              <w:jc w:val="both"/>
              <w:rPr>
                <w:bCs/>
                <w:color w:val="000000"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8079" w14:textId="77777777" w:rsidR="006E1C6D" w:rsidRPr="00D90025" w:rsidRDefault="006E1C6D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F9E6A" w14:textId="77777777" w:rsidR="006E1C6D" w:rsidRPr="00D90025" w:rsidRDefault="006E1C6D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D1709" w14:textId="77777777" w:rsidR="006E1C6D" w:rsidRPr="00D90025" w:rsidRDefault="006E1C6D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7588" w14:textId="77777777" w:rsidR="006E1C6D" w:rsidRPr="00D90025" w:rsidRDefault="006E1C6D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C443" w14:textId="77777777" w:rsidR="006E1C6D" w:rsidRPr="00D90025" w:rsidRDefault="006E1C6D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20E0" w14:textId="77777777" w:rsidR="006E1C6D" w:rsidRPr="00D90025" w:rsidRDefault="006E1C6D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DF62" w14:textId="77777777" w:rsidR="006E1C6D" w:rsidRPr="00D90025" w:rsidRDefault="006E1C6D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77A4F" w14:textId="77777777" w:rsidR="006E1C6D" w:rsidRPr="00D90025" w:rsidRDefault="006E1C6D" w:rsidP="00435843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FC06" w14:textId="77777777" w:rsidR="006E1C6D" w:rsidRPr="00D90025" w:rsidRDefault="006E1C6D" w:rsidP="00435843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6E1C6D" w:rsidRPr="00D90025" w14:paraId="779EB642" w14:textId="77777777" w:rsidTr="00435843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70BC" w14:textId="77777777" w:rsidR="006E1C6D" w:rsidRPr="00D90025" w:rsidRDefault="006E1C6D" w:rsidP="00435843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D90025">
              <w:rPr>
                <w:bCs/>
                <w:i/>
                <w:color w:val="000000"/>
                <w:sz w:val="18"/>
                <w:szCs w:val="18"/>
                <w:lang w:val="uk-UA"/>
              </w:rPr>
              <w:t>(кількість голосів числом)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3D6A8" w14:textId="77777777" w:rsidR="006E1C6D" w:rsidRPr="00D90025" w:rsidRDefault="006E1C6D" w:rsidP="00435843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6E1C6D" w:rsidRPr="00D90025" w14:paraId="6AC41449" w14:textId="77777777" w:rsidTr="00435843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2E9E8" w14:textId="77777777" w:rsidR="006E1C6D" w:rsidRPr="00D90025" w:rsidRDefault="006E1C6D" w:rsidP="00435843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1A5C" w14:textId="77777777" w:rsidR="006E1C6D" w:rsidRPr="00D90025" w:rsidRDefault="006E1C6D" w:rsidP="00435843">
            <w:pPr>
              <w:snapToGrid w:val="0"/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6E1C6D" w:rsidRPr="00D90025" w14:paraId="1BF6EB46" w14:textId="77777777" w:rsidTr="00435843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B1EB0" w14:textId="77777777" w:rsidR="006E1C6D" w:rsidRPr="00D90025" w:rsidRDefault="006E1C6D" w:rsidP="00435843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54E6" w14:textId="77777777" w:rsidR="006E1C6D" w:rsidRPr="00D90025" w:rsidRDefault="006E1C6D" w:rsidP="00435843">
            <w:pPr>
              <w:jc w:val="center"/>
              <w:rPr>
                <w:sz w:val="18"/>
                <w:szCs w:val="18"/>
                <w:lang w:val="uk-UA"/>
              </w:rPr>
            </w:pPr>
            <w:r w:rsidRPr="00D90025">
              <w:rPr>
                <w:bCs/>
                <w:i/>
                <w:sz w:val="18"/>
                <w:szCs w:val="18"/>
                <w:lang w:val="uk-UA"/>
              </w:rPr>
              <w:t>(кількість голосів прописом)</w:t>
            </w:r>
          </w:p>
        </w:tc>
      </w:tr>
    </w:tbl>
    <w:p w14:paraId="6AACAFAC" w14:textId="77777777" w:rsidR="006E1C6D" w:rsidRPr="00D90025" w:rsidRDefault="006E1C6D" w:rsidP="006E1C6D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E1C6D" w:rsidRPr="00D90025" w14:paraId="084733AD" w14:textId="77777777" w:rsidTr="00435843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DC521E" w14:textId="77777777" w:rsidR="006E1C6D" w:rsidRPr="00D90025" w:rsidRDefault="006E1C6D" w:rsidP="00435843">
            <w:pPr>
              <w:rPr>
                <w:sz w:val="18"/>
                <w:szCs w:val="18"/>
                <w:lang w:val="uk-UA"/>
              </w:rPr>
            </w:pPr>
            <w:r w:rsidRPr="00D90025">
              <w:rPr>
                <w:b/>
                <w:bCs/>
                <w:iCs/>
                <w:color w:val="000000"/>
                <w:sz w:val="18"/>
                <w:szCs w:val="18"/>
                <w:lang w:val="uk-UA"/>
              </w:rPr>
              <w:t>Голосування з питань порядку денного:</w:t>
            </w:r>
          </w:p>
        </w:tc>
      </w:tr>
    </w:tbl>
    <w:p w14:paraId="43A7CC54" w14:textId="77777777" w:rsidR="00593065" w:rsidRDefault="00593065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593065" w:rsidRPr="001E482F" w14:paraId="1853A48C" w14:textId="77777777" w:rsidTr="00435843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F8E7E" w14:textId="020B71C7" w:rsidR="00593065" w:rsidRPr="00EE122B" w:rsidRDefault="00593065" w:rsidP="00435843">
            <w:pPr>
              <w:rPr>
                <w:b/>
                <w:i/>
                <w:sz w:val="18"/>
                <w:szCs w:val="18"/>
                <w:lang w:val="uk-UA"/>
              </w:rPr>
            </w:pPr>
            <w:r w:rsidRPr="00EE122B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3709FC" w:rsidRPr="00EE122B">
              <w:rPr>
                <w:b/>
                <w:iCs/>
                <w:color w:val="000000"/>
                <w:sz w:val="18"/>
                <w:szCs w:val="18"/>
                <w:lang w:val="uk-UA"/>
              </w:rPr>
              <w:t>9</w:t>
            </w:r>
            <w:r w:rsidRPr="00EE122B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524A" w14:textId="4A8AB2FA" w:rsidR="00593065" w:rsidRPr="00EE122B" w:rsidRDefault="003709FC" w:rsidP="00435843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EE122B">
              <w:rPr>
                <w:b/>
                <w:sz w:val="18"/>
                <w:szCs w:val="18"/>
                <w:lang w:val="uk-UA"/>
              </w:rPr>
              <w:t>Обрання членів наглядової ради Товариства</w:t>
            </w:r>
          </w:p>
        </w:tc>
      </w:tr>
      <w:tr w:rsidR="00593065" w:rsidRPr="001E482F" w14:paraId="7DA7E961" w14:textId="77777777" w:rsidTr="00435843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C4329" w14:textId="238D1AB8" w:rsidR="00593065" w:rsidRPr="00EE122B" w:rsidRDefault="00593065" w:rsidP="00435843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E122B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 з питання порядку денного № </w:t>
            </w:r>
            <w:r w:rsidR="003709FC" w:rsidRPr="00EE122B">
              <w:rPr>
                <w:bCs/>
                <w:iCs/>
                <w:color w:val="000000"/>
                <w:sz w:val="18"/>
                <w:szCs w:val="18"/>
                <w:lang w:val="uk-UA"/>
              </w:rPr>
              <w:t>9</w:t>
            </w:r>
            <w:r w:rsidRPr="00EE122B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E050" w14:textId="77777777" w:rsidR="00560026" w:rsidRPr="00EE122B" w:rsidRDefault="00560026" w:rsidP="00560026">
            <w:pPr>
              <w:jc w:val="both"/>
              <w:rPr>
                <w:sz w:val="18"/>
                <w:szCs w:val="18"/>
                <w:lang w:val="uk-UA"/>
              </w:rPr>
            </w:pPr>
            <w:r w:rsidRPr="00EE122B">
              <w:rPr>
                <w:sz w:val="18"/>
                <w:szCs w:val="18"/>
                <w:lang w:val="uk-UA"/>
              </w:rPr>
              <w:t>Обрати членами наглядової ради Товариства:</w:t>
            </w:r>
          </w:p>
          <w:p w14:paraId="75171914" w14:textId="5182DE86" w:rsidR="00560026" w:rsidRPr="00EE122B" w:rsidRDefault="00560026" w:rsidP="00560026">
            <w:pPr>
              <w:jc w:val="both"/>
              <w:rPr>
                <w:sz w:val="18"/>
                <w:szCs w:val="18"/>
                <w:lang w:val="uk-UA"/>
              </w:rPr>
            </w:pPr>
            <w:r w:rsidRPr="00EE122B">
              <w:rPr>
                <w:sz w:val="18"/>
                <w:szCs w:val="18"/>
                <w:lang w:val="uk-UA"/>
              </w:rPr>
              <w:t xml:space="preserve">1) </w:t>
            </w:r>
            <w:proofErr w:type="spellStart"/>
            <w:r w:rsidRPr="00EE122B">
              <w:rPr>
                <w:sz w:val="18"/>
                <w:szCs w:val="18"/>
                <w:lang w:val="uk-UA"/>
              </w:rPr>
              <w:t>Чикін</w:t>
            </w:r>
            <w:r w:rsidR="00200C2B">
              <w:rPr>
                <w:sz w:val="18"/>
                <w:szCs w:val="18"/>
                <w:lang w:val="uk-UA"/>
              </w:rPr>
              <w:t>а</w:t>
            </w:r>
            <w:proofErr w:type="spellEnd"/>
            <w:r w:rsidRPr="00EE122B">
              <w:rPr>
                <w:sz w:val="18"/>
                <w:szCs w:val="18"/>
                <w:lang w:val="uk-UA"/>
              </w:rPr>
              <w:t xml:space="preserve"> Ігор</w:t>
            </w:r>
            <w:r w:rsidR="00200C2B">
              <w:rPr>
                <w:sz w:val="18"/>
                <w:szCs w:val="18"/>
                <w:lang w:val="uk-UA"/>
              </w:rPr>
              <w:t>я</w:t>
            </w:r>
            <w:r w:rsidRPr="00EE122B">
              <w:rPr>
                <w:sz w:val="18"/>
                <w:szCs w:val="18"/>
                <w:lang w:val="uk-UA"/>
              </w:rPr>
              <w:t xml:space="preserve"> Валерійович</w:t>
            </w:r>
            <w:r w:rsidR="00200C2B">
              <w:rPr>
                <w:sz w:val="18"/>
                <w:szCs w:val="18"/>
                <w:lang w:val="uk-UA"/>
              </w:rPr>
              <w:t>а</w:t>
            </w:r>
            <w:r w:rsidRPr="00EE122B">
              <w:rPr>
                <w:sz w:val="18"/>
                <w:szCs w:val="18"/>
                <w:lang w:val="uk-UA"/>
              </w:rPr>
              <w:t xml:space="preserve"> (представник акціонера – ТОВ «Украгробізнес»);</w:t>
            </w:r>
          </w:p>
          <w:p w14:paraId="122A0111" w14:textId="53F826B8" w:rsidR="00560026" w:rsidRPr="00EE122B" w:rsidRDefault="00560026" w:rsidP="00560026">
            <w:pPr>
              <w:jc w:val="both"/>
              <w:rPr>
                <w:sz w:val="18"/>
                <w:szCs w:val="18"/>
                <w:lang w:val="uk-UA"/>
              </w:rPr>
            </w:pPr>
            <w:r w:rsidRPr="00EE122B">
              <w:rPr>
                <w:sz w:val="18"/>
                <w:szCs w:val="18"/>
                <w:lang w:val="uk-UA"/>
              </w:rPr>
              <w:t xml:space="preserve">2) </w:t>
            </w:r>
            <w:proofErr w:type="spellStart"/>
            <w:r w:rsidRPr="00EE122B">
              <w:rPr>
                <w:sz w:val="18"/>
                <w:szCs w:val="18"/>
                <w:lang w:val="uk-UA"/>
              </w:rPr>
              <w:t>Голубах</w:t>
            </w:r>
            <w:r w:rsidR="00200C2B">
              <w:rPr>
                <w:sz w:val="18"/>
                <w:szCs w:val="18"/>
                <w:lang w:val="uk-UA"/>
              </w:rPr>
              <w:t>у</w:t>
            </w:r>
            <w:proofErr w:type="spellEnd"/>
            <w:r w:rsidRPr="00EE122B">
              <w:rPr>
                <w:sz w:val="18"/>
                <w:szCs w:val="18"/>
                <w:lang w:val="uk-UA"/>
              </w:rPr>
              <w:t xml:space="preserve"> Михайл</w:t>
            </w:r>
            <w:r w:rsidR="00200C2B">
              <w:rPr>
                <w:sz w:val="18"/>
                <w:szCs w:val="18"/>
                <w:lang w:val="uk-UA"/>
              </w:rPr>
              <w:t>а</w:t>
            </w:r>
            <w:r w:rsidRPr="00EE122B">
              <w:rPr>
                <w:sz w:val="18"/>
                <w:szCs w:val="18"/>
                <w:lang w:val="uk-UA"/>
              </w:rPr>
              <w:t xml:space="preserve"> Леонідович</w:t>
            </w:r>
            <w:r w:rsidR="00200C2B">
              <w:rPr>
                <w:sz w:val="18"/>
                <w:szCs w:val="18"/>
                <w:lang w:val="uk-UA"/>
              </w:rPr>
              <w:t>а</w:t>
            </w:r>
            <w:r w:rsidRPr="00EE122B">
              <w:rPr>
                <w:sz w:val="18"/>
                <w:szCs w:val="18"/>
                <w:lang w:val="uk-UA"/>
              </w:rPr>
              <w:t xml:space="preserve"> (представник акціонера – ТОВ «Украгробізнес»);</w:t>
            </w:r>
          </w:p>
          <w:p w14:paraId="2C0958FF" w14:textId="60A485FD" w:rsidR="00593065" w:rsidRPr="00EE122B" w:rsidRDefault="00560026" w:rsidP="005E4A5F">
            <w:pPr>
              <w:tabs>
                <w:tab w:val="left" w:pos="178"/>
              </w:tabs>
              <w:jc w:val="both"/>
              <w:rPr>
                <w:sz w:val="18"/>
                <w:szCs w:val="18"/>
                <w:lang w:val="uk-UA"/>
              </w:rPr>
            </w:pPr>
            <w:r w:rsidRPr="00EE122B">
              <w:rPr>
                <w:sz w:val="18"/>
                <w:szCs w:val="18"/>
                <w:lang w:val="uk-UA"/>
              </w:rPr>
              <w:t>3)</w:t>
            </w:r>
            <w:r w:rsidR="00E20A6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E122B">
              <w:rPr>
                <w:sz w:val="18"/>
                <w:szCs w:val="18"/>
                <w:lang w:val="uk-UA"/>
              </w:rPr>
              <w:t>Красиловськ</w:t>
            </w:r>
            <w:r w:rsidR="00200C2B">
              <w:rPr>
                <w:sz w:val="18"/>
                <w:szCs w:val="18"/>
                <w:lang w:val="uk-UA"/>
              </w:rPr>
              <w:t>ого</w:t>
            </w:r>
            <w:proofErr w:type="spellEnd"/>
            <w:r w:rsidRPr="00EE122B">
              <w:rPr>
                <w:sz w:val="18"/>
                <w:szCs w:val="18"/>
                <w:lang w:val="uk-UA"/>
              </w:rPr>
              <w:t xml:space="preserve"> Олександр</w:t>
            </w:r>
            <w:r w:rsidR="00200C2B">
              <w:rPr>
                <w:sz w:val="18"/>
                <w:szCs w:val="18"/>
                <w:lang w:val="uk-UA"/>
              </w:rPr>
              <w:t>а</w:t>
            </w:r>
            <w:r w:rsidRPr="00EE122B">
              <w:rPr>
                <w:sz w:val="18"/>
                <w:szCs w:val="18"/>
                <w:lang w:val="uk-UA"/>
              </w:rPr>
              <w:t xml:space="preserve"> Петрович</w:t>
            </w:r>
            <w:r w:rsidR="00200C2B">
              <w:rPr>
                <w:sz w:val="18"/>
                <w:szCs w:val="18"/>
                <w:lang w:val="uk-UA"/>
              </w:rPr>
              <w:t>а</w:t>
            </w:r>
            <w:r w:rsidRPr="00EE122B">
              <w:rPr>
                <w:sz w:val="18"/>
                <w:szCs w:val="18"/>
                <w:lang w:val="uk-UA"/>
              </w:rPr>
              <w:t xml:space="preserve"> (представник акціонера – ТОВ «Украгробізнес»).</w:t>
            </w:r>
          </w:p>
        </w:tc>
      </w:tr>
      <w:tr w:rsidR="00593065" w:rsidRPr="001E482F" w14:paraId="3DB59835" w14:textId="77777777" w:rsidTr="00435843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117AA" w14:textId="77777777" w:rsidR="00593065" w:rsidRPr="00EE122B" w:rsidRDefault="00593065" w:rsidP="00435843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EE122B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EE122B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EE122B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9E1C" w14:textId="77777777" w:rsidR="00593065" w:rsidRPr="00EE122B" w:rsidRDefault="00593065" w:rsidP="00435843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6CEF91B4" w14:textId="77777777" w:rsidR="00593065" w:rsidRPr="00EE122B" w:rsidRDefault="00593065" w:rsidP="00435843">
            <w:pPr>
              <w:rPr>
                <w:color w:val="000000"/>
                <w:sz w:val="18"/>
                <w:szCs w:val="18"/>
                <w:lang w:val="uk-UA"/>
              </w:rPr>
            </w:pPr>
            <w:r w:rsidRPr="00EE122B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703296" behindDoc="0" locked="0" layoutInCell="1" allowOverlap="1" wp14:anchorId="7A9CFFCB" wp14:editId="740E071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2059267869" name="Надпись 2059267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593065" w14:paraId="2DF40B6D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C2F865A" w14:textId="77777777" w:rsidR="00593065" w:rsidRDefault="00593065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642153E" w14:textId="77777777" w:rsidR="00593065" w:rsidRDefault="00593065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035D0C0" w14:textId="77777777" w:rsidR="00593065" w:rsidRDefault="0059306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B963ECC" w14:textId="77777777" w:rsidR="00593065" w:rsidRDefault="00593065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06671CFB" w14:textId="77777777" w:rsidR="00593065" w:rsidRDefault="00593065" w:rsidP="00593065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CFF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059267869" o:spid="_x0000_s1026" type="#_x0000_t202" style="position:absolute;margin-left:0;margin-top:-7.45pt;width:285.65pt;height:17.05pt;z-index:25170329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593065" w14:paraId="2DF40B6D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2F865A" w14:textId="77777777" w:rsidR="00593065" w:rsidRDefault="00593065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42153E" w14:textId="77777777" w:rsidR="00593065" w:rsidRDefault="00593065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35D0C0" w14:textId="77777777" w:rsidR="00593065" w:rsidRDefault="0059306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963ECC" w14:textId="77777777" w:rsidR="00593065" w:rsidRDefault="00593065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06671CFB" w14:textId="77777777" w:rsidR="00593065" w:rsidRDefault="00593065" w:rsidP="00593065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00FC7ED6" w14:textId="77777777" w:rsidR="00593065" w:rsidRPr="00D90025" w:rsidRDefault="00593065" w:rsidP="00F120F6">
      <w:pPr>
        <w:rPr>
          <w:b/>
          <w:sz w:val="18"/>
          <w:szCs w:val="18"/>
          <w:vertAlign w:val="superscript"/>
          <w:lang w:val="uk-UA"/>
        </w:rPr>
      </w:pPr>
    </w:p>
    <w:p w14:paraId="00E8E32C" w14:textId="29FBDF24" w:rsidR="00F120F6" w:rsidRPr="00D90025" w:rsidRDefault="004D4BBE" w:rsidP="00F120F6">
      <w:pPr>
        <w:rPr>
          <w:sz w:val="18"/>
          <w:szCs w:val="18"/>
          <w:lang w:val="uk-UA"/>
        </w:rPr>
      </w:pPr>
      <w:r w:rsidRPr="00D90025">
        <w:rPr>
          <w:b/>
          <w:sz w:val="18"/>
          <w:szCs w:val="18"/>
          <w:vertAlign w:val="superscript"/>
          <w:lang w:val="uk-UA"/>
        </w:rPr>
        <w:t>1</w:t>
      </w:r>
      <w:r w:rsidRPr="00D90025">
        <w:rPr>
          <w:b/>
          <w:sz w:val="18"/>
          <w:szCs w:val="18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sectPr w:rsidR="00F120F6" w:rsidRPr="00D90025" w:rsidSect="00575B59">
      <w:headerReference w:type="default" r:id="rId7"/>
      <w:footerReference w:type="default" r:id="rId8"/>
      <w:pgSz w:w="11906" w:h="16838" w:code="9"/>
      <w:pgMar w:top="567" w:right="454" w:bottom="45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A3ACC" w14:textId="77777777" w:rsidR="00974F15" w:rsidRDefault="00974F15" w:rsidP="00F120F6">
      <w:r>
        <w:separator/>
      </w:r>
    </w:p>
  </w:endnote>
  <w:endnote w:type="continuationSeparator" w:id="0">
    <w:p w14:paraId="32FBD17F" w14:textId="77777777" w:rsidR="00974F15" w:rsidRDefault="00974F15" w:rsidP="00F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Calibri"/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A2CB" w14:textId="7AD9E951" w:rsidR="00F120F6" w:rsidRPr="00F120F6" w:rsidRDefault="00F120F6">
    <w:pPr>
      <w:pStyle w:val="a7"/>
      <w:rPr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120F6" w:rsidRPr="001F13C8" w14:paraId="2205A6A9" w14:textId="77777777" w:rsidTr="00AF3D6F">
      <w:trPr>
        <w:trHeight w:val="1547"/>
      </w:trPr>
      <w:tc>
        <w:tcPr>
          <w:tcW w:w="9911" w:type="dxa"/>
          <w:gridSpan w:val="6"/>
          <w:shd w:val="clear" w:color="auto" w:fill="auto"/>
        </w:tcPr>
        <w:p w14:paraId="756F392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14:paraId="46EFDC04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7AD8594B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За відсутності таких реквізитів і підпису (-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ів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) бюлетень вважається недійсним і не враховується під час підрахунку голосів.</w:t>
          </w:r>
        </w:p>
        <w:p w14:paraId="58E69C4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sz w:val="18"/>
              <w:szCs w:val="18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може бути заповнений 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машинодруком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. </w:t>
          </w:r>
        </w:p>
      </w:tc>
    </w:tr>
    <w:tr w:rsidR="00F120F6" w:rsidRPr="001F13C8" w14:paraId="5A7ACE30" w14:textId="77777777" w:rsidTr="00AF3D6F">
      <w:trPr>
        <w:trHeight w:val="47"/>
      </w:trPr>
      <w:tc>
        <w:tcPr>
          <w:tcW w:w="9911" w:type="dxa"/>
          <w:gridSpan w:val="6"/>
          <w:shd w:val="clear" w:color="auto" w:fill="auto"/>
        </w:tcPr>
        <w:p w14:paraId="4DD75F96" w14:textId="77777777" w:rsidR="00F120F6" w:rsidRPr="001F13C8" w:rsidRDefault="00F120F6" w:rsidP="00F120F6">
          <w:pPr>
            <w:pStyle w:val="a7"/>
            <w:tabs>
              <w:tab w:val="left" w:pos="6730"/>
            </w:tabs>
            <w:snapToGrid w:val="0"/>
            <w:rPr>
              <w:sz w:val="18"/>
              <w:szCs w:val="18"/>
              <w:lang w:val="uk-UA"/>
            </w:rPr>
          </w:pPr>
        </w:p>
      </w:tc>
    </w:tr>
    <w:tr w:rsidR="00F120F6" w:rsidRPr="001F13C8" w14:paraId="1EC513A7" w14:textId="77777777" w:rsidTr="00AF3D6F">
      <w:tc>
        <w:tcPr>
          <w:tcW w:w="2002" w:type="dxa"/>
          <w:vMerge w:val="restart"/>
          <w:shd w:val="clear" w:color="auto" w:fill="auto"/>
          <w:vAlign w:val="center"/>
        </w:tcPr>
        <w:p w14:paraId="3444F954" w14:textId="77777777" w:rsidR="00F120F6" w:rsidRPr="001F13C8" w:rsidRDefault="00F120F6" w:rsidP="00F120F6">
          <w:pPr>
            <w:pStyle w:val="a7"/>
            <w:jc w:val="center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 xml:space="preserve">ст. </w:t>
          </w:r>
          <w:r w:rsidRPr="001F13C8">
            <w:rPr>
              <w:sz w:val="18"/>
              <w:szCs w:val="18"/>
            </w:rPr>
            <w:fldChar w:fldCharType="begin"/>
          </w:r>
          <w:r w:rsidRPr="001F13C8">
            <w:rPr>
              <w:sz w:val="18"/>
              <w:szCs w:val="18"/>
            </w:rPr>
            <w:instrText xml:space="preserve"> PAGE </w:instrText>
          </w:r>
          <w:r w:rsidRPr="001F13C8">
            <w:rPr>
              <w:sz w:val="18"/>
              <w:szCs w:val="18"/>
            </w:rPr>
            <w:fldChar w:fldCharType="separate"/>
          </w:r>
          <w:r w:rsidRPr="001F13C8">
            <w:rPr>
              <w:sz w:val="18"/>
              <w:szCs w:val="18"/>
            </w:rPr>
            <w:t>9</w:t>
          </w:r>
          <w:r w:rsidRPr="001F13C8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551DE8F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777E9F8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14:paraId="4FBAAB1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14:paraId="4741D82F" w14:textId="77777777" w:rsidR="00F120F6" w:rsidRPr="001F13C8" w:rsidRDefault="00F120F6" w:rsidP="00F120F6">
          <w:pPr>
            <w:pStyle w:val="a7"/>
            <w:tabs>
              <w:tab w:val="center" w:pos="1004"/>
            </w:tabs>
            <w:rPr>
              <w:sz w:val="18"/>
              <w:szCs w:val="18"/>
              <w:lang w:val="uk-UA"/>
            </w:rPr>
          </w:pPr>
          <w:r w:rsidRPr="001F13C8">
            <w:rPr>
              <w:sz w:val="18"/>
              <w:szCs w:val="18"/>
              <w:lang w:val="uk-UA"/>
            </w:rPr>
            <w:t>/</w:t>
          </w:r>
          <w:r w:rsidRPr="001F13C8">
            <w:rPr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14:paraId="440F6C93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>/</w:t>
          </w:r>
        </w:p>
      </w:tc>
    </w:tr>
    <w:tr w:rsidR="00F120F6" w:rsidRPr="001F13C8" w14:paraId="394B3F56" w14:textId="77777777" w:rsidTr="00AF3D6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098FB5C1" w14:textId="77777777" w:rsidR="00F120F6" w:rsidRPr="001F13C8" w:rsidRDefault="00F120F6" w:rsidP="00F120F6">
          <w:pPr>
            <w:pStyle w:val="a7"/>
            <w:snapToGrid w:val="0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93C568C" w14:textId="77777777" w:rsidR="00F120F6" w:rsidRPr="001F13C8" w:rsidRDefault="00F120F6" w:rsidP="00F120F6">
          <w:pPr>
            <w:pStyle w:val="a7"/>
            <w:jc w:val="right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AD123DB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5459711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14:paraId="06541B62" w14:textId="77777777" w:rsidR="00F120F6" w:rsidRPr="001F13C8" w:rsidRDefault="00F120F6" w:rsidP="00F120F6">
          <w:pPr>
            <w:pStyle w:val="a7"/>
            <w:jc w:val="right"/>
            <w:rPr>
              <w:b/>
              <w:i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Прізвище, ім’я та по батькові</w:t>
          </w:r>
          <w:r w:rsidRPr="001F13C8">
            <w:rPr>
              <w:b/>
              <w:i/>
              <w:sz w:val="18"/>
              <w:szCs w:val="18"/>
              <w:lang w:val="uk-UA"/>
            </w:rPr>
            <w:t xml:space="preserve"> акціонера </w:t>
          </w:r>
        </w:p>
        <w:p w14:paraId="63AB2F87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6D241B04" w14:textId="77777777" w:rsidR="00F120F6" w:rsidRDefault="00F12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DABBE" w14:textId="77777777" w:rsidR="00974F15" w:rsidRDefault="00974F15" w:rsidP="00F120F6">
      <w:r>
        <w:separator/>
      </w:r>
    </w:p>
  </w:footnote>
  <w:footnote w:type="continuationSeparator" w:id="0">
    <w:p w14:paraId="639AD155" w14:textId="77777777" w:rsidR="00974F15" w:rsidRDefault="00974F15" w:rsidP="00F1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38C1E" w14:textId="1D99D2EA" w:rsidR="00F120F6" w:rsidRPr="00596C1C" w:rsidRDefault="00F120F6" w:rsidP="00F120F6">
    <w:pPr>
      <w:jc w:val="right"/>
      <w:rPr>
        <w:rFonts w:ascii="PragmaticaCTT" w:hAnsi="PragmaticaCTT"/>
        <w:i/>
        <w:sz w:val="16"/>
        <w:szCs w:val="16"/>
        <w:lang w:val="uk-UA"/>
      </w:rPr>
    </w:pPr>
    <w:bookmarkStart w:id="0" w:name="_Hlk109659251"/>
    <w:bookmarkStart w:id="1" w:name="_Hlk109659252"/>
    <w:r w:rsidRPr="00596C1C">
      <w:rPr>
        <w:rFonts w:ascii="PragmaticaCTT" w:hAnsi="PragmaticaCTT"/>
        <w:i/>
        <w:sz w:val="16"/>
        <w:szCs w:val="16"/>
        <w:lang w:val="uk-UA"/>
      </w:rPr>
      <w:t>Затверджено Наглядовою радою ПРАТ «</w:t>
    </w:r>
    <w:r w:rsidR="00331443" w:rsidRPr="00596C1C">
      <w:rPr>
        <w:rFonts w:ascii="PragmaticaCTT" w:hAnsi="PragmaticaCTT"/>
        <w:i/>
        <w:sz w:val="16"/>
        <w:szCs w:val="16"/>
        <w:lang w:val="uk-UA"/>
      </w:rPr>
      <w:t>Черкаський</w:t>
    </w:r>
    <w:r w:rsidRPr="00596C1C">
      <w:rPr>
        <w:rFonts w:ascii="PragmaticaCTT" w:hAnsi="PragmaticaCTT"/>
        <w:i/>
        <w:sz w:val="16"/>
        <w:szCs w:val="16"/>
        <w:lang w:val="uk-UA"/>
      </w:rPr>
      <w:t>»</w:t>
    </w:r>
  </w:p>
  <w:p w14:paraId="13331126" w14:textId="1E78C042" w:rsidR="00F120F6" w:rsidRPr="00596C1C" w:rsidRDefault="00C4582D" w:rsidP="00F120F6">
    <w:pPr>
      <w:jc w:val="right"/>
      <w:rPr>
        <w:rFonts w:ascii="PragmaticaCTT" w:hAnsi="PragmaticaCTT"/>
        <w:sz w:val="16"/>
        <w:szCs w:val="16"/>
        <w:lang w:val="uk-UA"/>
      </w:rPr>
    </w:pPr>
    <w:r>
      <w:rPr>
        <w:rFonts w:ascii="PragmaticaCTT" w:hAnsi="PragmaticaCTT"/>
        <w:i/>
        <w:sz w:val="16"/>
        <w:szCs w:val="16"/>
        <w:lang w:val="uk-UA"/>
      </w:rPr>
      <w:t>Додаток №</w:t>
    </w:r>
    <w:r w:rsidR="00EE122B">
      <w:rPr>
        <w:rFonts w:ascii="PragmaticaCTT" w:hAnsi="PragmaticaCTT"/>
        <w:i/>
        <w:sz w:val="16"/>
        <w:szCs w:val="16"/>
        <w:lang w:val="uk-UA"/>
      </w:rPr>
      <w:t xml:space="preserve">2 </w:t>
    </w:r>
    <w:r>
      <w:rPr>
        <w:rFonts w:ascii="PragmaticaCTT" w:hAnsi="PragmaticaCTT"/>
        <w:i/>
        <w:sz w:val="16"/>
        <w:szCs w:val="16"/>
        <w:lang w:val="uk-UA"/>
      </w:rPr>
      <w:t xml:space="preserve">до </w:t>
    </w:r>
    <w:r w:rsidR="00F120F6" w:rsidRPr="00596C1C">
      <w:rPr>
        <w:rFonts w:ascii="PragmaticaCTT" w:hAnsi="PragmaticaCTT"/>
        <w:i/>
        <w:sz w:val="16"/>
        <w:szCs w:val="16"/>
        <w:lang w:val="uk-UA"/>
      </w:rPr>
      <w:t>протокол</w:t>
    </w:r>
    <w:r>
      <w:rPr>
        <w:rFonts w:ascii="PragmaticaCTT" w:hAnsi="PragmaticaCTT"/>
        <w:i/>
        <w:sz w:val="16"/>
        <w:szCs w:val="16"/>
        <w:lang w:val="uk-UA"/>
      </w:rPr>
      <w:t>у</w:t>
    </w:r>
    <w:r w:rsidR="00F120F6" w:rsidRPr="00596C1C">
      <w:rPr>
        <w:rFonts w:ascii="PragmaticaCTT" w:hAnsi="PragmaticaCTT"/>
        <w:i/>
        <w:sz w:val="16"/>
        <w:szCs w:val="16"/>
        <w:lang w:val="uk-UA"/>
      </w:rPr>
      <w:t xml:space="preserve"> </w:t>
    </w:r>
    <w:r w:rsidR="00F120F6" w:rsidRPr="00DD16C9">
      <w:rPr>
        <w:rFonts w:ascii="PragmaticaCTT" w:hAnsi="PragmaticaCTT"/>
        <w:i/>
        <w:sz w:val="16"/>
        <w:szCs w:val="16"/>
        <w:lang w:val="uk-UA"/>
      </w:rPr>
      <w:t>№</w:t>
    </w:r>
    <w:r w:rsidR="00331443" w:rsidRPr="00DD16C9">
      <w:rPr>
        <w:rFonts w:ascii="PragmaticaCTT" w:hAnsi="PragmaticaCTT"/>
        <w:i/>
        <w:sz w:val="16"/>
        <w:szCs w:val="16"/>
        <w:lang w:val="uk-UA"/>
      </w:rPr>
      <w:t xml:space="preserve"> </w:t>
    </w:r>
    <w:r w:rsidR="00DD16C9">
      <w:rPr>
        <w:rFonts w:ascii="PragmaticaCTT" w:hAnsi="PragmaticaCTT"/>
        <w:i/>
        <w:sz w:val="16"/>
        <w:szCs w:val="16"/>
        <w:lang w:val="uk-UA"/>
      </w:rPr>
      <w:t>4</w:t>
    </w:r>
    <w:r w:rsidR="00CD5764" w:rsidRPr="00596C1C">
      <w:rPr>
        <w:rFonts w:ascii="PragmaticaCTT" w:hAnsi="PragmaticaCTT"/>
        <w:i/>
        <w:sz w:val="16"/>
        <w:szCs w:val="16"/>
        <w:lang w:val="uk-UA"/>
      </w:rPr>
      <w:t xml:space="preserve"> </w:t>
    </w:r>
    <w:r w:rsidR="00F120F6" w:rsidRPr="00596C1C">
      <w:rPr>
        <w:rFonts w:ascii="PragmaticaCTT" w:hAnsi="PragmaticaCTT"/>
        <w:i/>
        <w:sz w:val="16"/>
        <w:szCs w:val="16"/>
        <w:lang w:val="uk-UA"/>
      </w:rPr>
      <w:t xml:space="preserve">від </w:t>
    </w:r>
    <w:r>
      <w:rPr>
        <w:rFonts w:ascii="PragmaticaCTT" w:hAnsi="PragmaticaCTT"/>
        <w:i/>
        <w:sz w:val="16"/>
        <w:szCs w:val="16"/>
        <w:lang w:val="uk-UA"/>
      </w:rPr>
      <w:t>1</w:t>
    </w:r>
    <w:r w:rsidR="007D4CC9">
      <w:rPr>
        <w:rFonts w:ascii="PragmaticaCTT" w:hAnsi="PragmaticaCTT"/>
        <w:i/>
        <w:sz w:val="16"/>
        <w:szCs w:val="16"/>
        <w:lang w:val="uk-UA"/>
      </w:rPr>
      <w:t>1</w:t>
    </w:r>
    <w:r>
      <w:rPr>
        <w:rFonts w:ascii="PragmaticaCTT" w:hAnsi="PragmaticaCTT"/>
        <w:i/>
        <w:sz w:val="16"/>
        <w:szCs w:val="16"/>
        <w:lang w:val="uk-UA"/>
      </w:rPr>
      <w:t xml:space="preserve"> квітня</w:t>
    </w:r>
    <w:r w:rsidR="00F120F6" w:rsidRPr="00596C1C">
      <w:rPr>
        <w:rFonts w:ascii="PragmaticaCTT" w:hAnsi="PragmaticaCTT"/>
        <w:i/>
        <w:sz w:val="16"/>
        <w:szCs w:val="16"/>
        <w:lang w:val="uk-UA"/>
      </w:rPr>
      <w:t xml:space="preserve"> </w:t>
    </w:r>
    <w:r w:rsidR="00CD5764" w:rsidRPr="00596C1C">
      <w:rPr>
        <w:rFonts w:ascii="PragmaticaCTT" w:hAnsi="PragmaticaCTT"/>
        <w:i/>
        <w:sz w:val="16"/>
        <w:szCs w:val="16"/>
        <w:lang w:val="uk-UA"/>
      </w:rPr>
      <w:t>202</w:t>
    </w:r>
    <w:r>
      <w:rPr>
        <w:rFonts w:ascii="PragmaticaCTT" w:hAnsi="PragmaticaCTT"/>
        <w:i/>
        <w:sz w:val="16"/>
        <w:szCs w:val="16"/>
        <w:lang w:val="uk-UA"/>
      </w:rPr>
      <w:t>4</w:t>
    </w:r>
    <w:r w:rsidR="00CD5764" w:rsidRPr="00596C1C">
      <w:rPr>
        <w:rFonts w:ascii="PragmaticaCTT" w:hAnsi="PragmaticaCTT"/>
        <w:i/>
        <w:sz w:val="16"/>
        <w:szCs w:val="16"/>
        <w:lang w:val="uk-UA"/>
      </w:rPr>
      <w:t xml:space="preserve"> </w:t>
    </w:r>
    <w:r w:rsidR="00F120F6" w:rsidRPr="00596C1C">
      <w:rPr>
        <w:rFonts w:ascii="PragmaticaCTT" w:hAnsi="PragmaticaCTT"/>
        <w:i/>
        <w:sz w:val="16"/>
        <w:szCs w:val="16"/>
        <w:lang w:val="uk-UA"/>
      </w:rPr>
      <w:t>року</w:t>
    </w:r>
    <w:bookmarkEnd w:id="0"/>
    <w:bookmarkEnd w:id="1"/>
  </w:p>
  <w:p w14:paraId="67081C97" w14:textId="77777777" w:rsidR="00F120F6" w:rsidRPr="00596C1C" w:rsidRDefault="00F120F6" w:rsidP="00F120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B06D9"/>
    <w:multiLevelType w:val="hybridMultilevel"/>
    <w:tmpl w:val="77AA425C"/>
    <w:lvl w:ilvl="0" w:tplc="222EC56A">
      <w:start w:val="1"/>
      <w:numFmt w:val="decimal"/>
      <w:lvlText w:val="%1."/>
      <w:lvlJc w:val="left"/>
      <w:pPr>
        <w:ind w:left="363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51DF19EA"/>
    <w:multiLevelType w:val="hybridMultilevel"/>
    <w:tmpl w:val="67CEDD00"/>
    <w:lvl w:ilvl="0" w:tplc="595A275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3" w:hanging="360"/>
      </w:pPr>
    </w:lvl>
    <w:lvl w:ilvl="2" w:tplc="2000001B" w:tentative="1">
      <w:start w:val="1"/>
      <w:numFmt w:val="lowerRoman"/>
      <w:lvlText w:val="%3."/>
      <w:lvlJc w:val="right"/>
      <w:pPr>
        <w:ind w:left="1803" w:hanging="180"/>
      </w:pPr>
    </w:lvl>
    <w:lvl w:ilvl="3" w:tplc="2000000F" w:tentative="1">
      <w:start w:val="1"/>
      <w:numFmt w:val="decimal"/>
      <w:lvlText w:val="%4."/>
      <w:lvlJc w:val="left"/>
      <w:pPr>
        <w:ind w:left="2523" w:hanging="360"/>
      </w:pPr>
    </w:lvl>
    <w:lvl w:ilvl="4" w:tplc="20000019" w:tentative="1">
      <w:start w:val="1"/>
      <w:numFmt w:val="lowerLetter"/>
      <w:lvlText w:val="%5."/>
      <w:lvlJc w:val="left"/>
      <w:pPr>
        <w:ind w:left="3243" w:hanging="360"/>
      </w:pPr>
    </w:lvl>
    <w:lvl w:ilvl="5" w:tplc="2000001B" w:tentative="1">
      <w:start w:val="1"/>
      <w:numFmt w:val="lowerRoman"/>
      <w:lvlText w:val="%6."/>
      <w:lvlJc w:val="right"/>
      <w:pPr>
        <w:ind w:left="3963" w:hanging="180"/>
      </w:pPr>
    </w:lvl>
    <w:lvl w:ilvl="6" w:tplc="2000000F" w:tentative="1">
      <w:start w:val="1"/>
      <w:numFmt w:val="decimal"/>
      <w:lvlText w:val="%7."/>
      <w:lvlJc w:val="left"/>
      <w:pPr>
        <w:ind w:left="4683" w:hanging="360"/>
      </w:pPr>
    </w:lvl>
    <w:lvl w:ilvl="7" w:tplc="20000019" w:tentative="1">
      <w:start w:val="1"/>
      <w:numFmt w:val="lowerLetter"/>
      <w:lvlText w:val="%8."/>
      <w:lvlJc w:val="left"/>
      <w:pPr>
        <w:ind w:left="5403" w:hanging="360"/>
      </w:pPr>
    </w:lvl>
    <w:lvl w:ilvl="8" w:tplc="200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5E1F27CC"/>
    <w:multiLevelType w:val="hybridMultilevel"/>
    <w:tmpl w:val="3348B4E0"/>
    <w:lvl w:ilvl="0" w:tplc="8FF2C48C">
      <w:start w:val="1"/>
      <w:numFmt w:val="decimal"/>
      <w:lvlText w:val="%1."/>
      <w:lvlJc w:val="left"/>
      <w:pPr>
        <w:ind w:left="720" w:hanging="360"/>
      </w:pPr>
      <w:rPr>
        <w:rFonts w:ascii="PragmaticaCTT" w:eastAsia="Times New Roman" w:hAnsi="PragmaticaCTT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95364">
    <w:abstractNumId w:val="2"/>
  </w:num>
  <w:num w:numId="2" w16cid:durableId="174617266">
    <w:abstractNumId w:val="1"/>
  </w:num>
  <w:num w:numId="3" w16cid:durableId="91305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6"/>
    <w:rsid w:val="00021B21"/>
    <w:rsid w:val="00025DB6"/>
    <w:rsid w:val="00050014"/>
    <w:rsid w:val="000524D0"/>
    <w:rsid w:val="000D4024"/>
    <w:rsid w:val="000E4AB6"/>
    <w:rsid w:val="000E6CCB"/>
    <w:rsid w:val="000F4D28"/>
    <w:rsid w:val="00100413"/>
    <w:rsid w:val="0014534B"/>
    <w:rsid w:val="00185F0C"/>
    <w:rsid w:val="001E563E"/>
    <w:rsid w:val="001E6FA6"/>
    <w:rsid w:val="001E72CC"/>
    <w:rsid w:val="00200C2B"/>
    <w:rsid w:val="00204E88"/>
    <w:rsid w:val="00215A6E"/>
    <w:rsid w:val="00222267"/>
    <w:rsid w:val="00232263"/>
    <w:rsid w:val="0026575A"/>
    <w:rsid w:val="00290FA6"/>
    <w:rsid w:val="002C2A44"/>
    <w:rsid w:val="0032440E"/>
    <w:rsid w:val="00331443"/>
    <w:rsid w:val="00333B1D"/>
    <w:rsid w:val="003403DE"/>
    <w:rsid w:val="00354191"/>
    <w:rsid w:val="003612C5"/>
    <w:rsid w:val="003709FC"/>
    <w:rsid w:val="003814CD"/>
    <w:rsid w:val="003872EA"/>
    <w:rsid w:val="003A1BE4"/>
    <w:rsid w:val="003C7CE8"/>
    <w:rsid w:val="003D6B8F"/>
    <w:rsid w:val="003E5222"/>
    <w:rsid w:val="00432C61"/>
    <w:rsid w:val="00440777"/>
    <w:rsid w:val="00446C49"/>
    <w:rsid w:val="00454932"/>
    <w:rsid w:val="00460AB0"/>
    <w:rsid w:val="0046350F"/>
    <w:rsid w:val="004C0457"/>
    <w:rsid w:val="004D4BBE"/>
    <w:rsid w:val="004D4D5D"/>
    <w:rsid w:val="005038AC"/>
    <w:rsid w:val="00552596"/>
    <w:rsid w:val="00560026"/>
    <w:rsid w:val="00575B59"/>
    <w:rsid w:val="00593065"/>
    <w:rsid w:val="00596C1C"/>
    <w:rsid w:val="005C3BE5"/>
    <w:rsid w:val="005D33C3"/>
    <w:rsid w:val="005E1CA9"/>
    <w:rsid w:val="005E4A5F"/>
    <w:rsid w:val="005E7220"/>
    <w:rsid w:val="0062019E"/>
    <w:rsid w:val="006523B4"/>
    <w:rsid w:val="00654B14"/>
    <w:rsid w:val="00655836"/>
    <w:rsid w:val="006820C8"/>
    <w:rsid w:val="00682FD9"/>
    <w:rsid w:val="00694A50"/>
    <w:rsid w:val="006E1C6D"/>
    <w:rsid w:val="007035B3"/>
    <w:rsid w:val="007529FE"/>
    <w:rsid w:val="0078758A"/>
    <w:rsid w:val="007C5583"/>
    <w:rsid w:val="007D4CC9"/>
    <w:rsid w:val="0082314D"/>
    <w:rsid w:val="00875371"/>
    <w:rsid w:val="00880F03"/>
    <w:rsid w:val="00891FA0"/>
    <w:rsid w:val="008B6D8C"/>
    <w:rsid w:val="008D1CDD"/>
    <w:rsid w:val="00915717"/>
    <w:rsid w:val="00974F15"/>
    <w:rsid w:val="009C02CE"/>
    <w:rsid w:val="00A05699"/>
    <w:rsid w:val="00A12100"/>
    <w:rsid w:val="00A33255"/>
    <w:rsid w:val="00A34C13"/>
    <w:rsid w:val="00A435BD"/>
    <w:rsid w:val="00A61965"/>
    <w:rsid w:val="00AE277E"/>
    <w:rsid w:val="00AF45A3"/>
    <w:rsid w:val="00B02ABB"/>
    <w:rsid w:val="00B04855"/>
    <w:rsid w:val="00B17D1C"/>
    <w:rsid w:val="00B6547E"/>
    <w:rsid w:val="00B8798D"/>
    <w:rsid w:val="00BA6126"/>
    <w:rsid w:val="00BE7566"/>
    <w:rsid w:val="00C243D9"/>
    <w:rsid w:val="00C27138"/>
    <w:rsid w:val="00C4582D"/>
    <w:rsid w:val="00C60FE3"/>
    <w:rsid w:val="00C63ADA"/>
    <w:rsid w:val="00C90B3B"/>
    <w:rsid w:val="00C9775E"/>
    <w:rsid w:val="00CA4868"/>
    <w:rsid w:val="00CB5369"/>
    <w:rsid w:val="00CB654C"/>
    <w:rsid w:val="00CD229D"/>
    <w:rsid w:val="00CD5764"/>
    <w:rsid w:val="00D058A8"/>
    <w:rsid w:val="00D16FAD"/>
    <w:rsid w:val="00D65E08"/>
    <w:rsid w:val="00D8506A"/>
    <w:rsid w:val="00D90025"/>
    <w:rsid w:val="00D974CE"/>
    <w:rsid w:val="00DA1B9E"/>
    <w:rsid w:val="00DA3442"/>
    <w:rsid w:val="00DD16C9"/>
    <w:rsid w:val="00DD37D5"/>
    <w:rsid w:val="00DD4715"/>
    <w:rsid w:val="00E06ED0"/>
    <w:rsid w:val="00E20A64"/>
    <w:rsid w:val="00E37093"/>
    <w:rsid w:val="00EB057A"/>
    <w:rsid w:val="00EB1086"/>
    <w:rsid w:val="00EE122B"/>
    <w:rsid w:val="00EE559A"/>
    <w:rsid w:val="00F120F6"/>
    <w:rsid w:val="00F31B75"/>
    <w:rsid w:val="00F6391E"/>
    <w:rsid w:val="00F935CD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C89CA"/>
  <w15:chartTrackingRefBased/>
  <w15:docId w15:val="{1430764F-1A29-44F6-989A-FE2323B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F6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Use Case List Paragraph,Содержание. 2 уровень,Абзац списка1"/>
    <w:basedOn w:val="a"/>
    <w:link w:val="a4"/>
    <w:uiPriority w:val="34"/>
    <w:qFormat/>
    <w:rsid w:val="00F120F6"/>
    <w:pPr>
      <w:ind w:left="720"/>
    </w:pPr>
    <w:rPr>
      <w:rFonts w:eastAsia="Calibri"/>
      <w:szCs w:val="20"/>
    </w:rPr>
  </w:style>
  <w:style w:type="paragraph" w:styleId="a5">
    <w:name w:val="header"/>
    <w:basedOn w:val="a"/>
    <w:link w:val="a6"/>
    <w:uiPriority w:val="99"/>
    <w:unhideWhenUsed/>
    <w:rsid w:val="00F12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nhideWhenUsed/>
    <w:rsid w:val="00F12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Абзац списка Знак"/>
    <w:aliases w:val="Bullet Number Знак,Use Case List Paragraph Знак,Содержание. 2 уровень Знак,Абзац списка1 Знак"/>
    <w:basedOn w:val="a0"/>
    <w:link w:val="a3"/>
    <w:uiPriority w:val="34"/>
    <w:locked/>
    <w:rsid w:val="00CB654C"/>
    <w:rPr>
      <w:rFonts w:ascii="Times New Roman" w:eastAsia="Calibri" w:hAnsi="Times New Roman" w:cs="Times New Roman"/>
      <w:sz w:val="24"/>
      <w:szCs w:val="20"/>
      <w:lang w:val="ru-RU" w:eastAsia="ar-SA"/>
    </w:rPr>
  </w:style>
  <w:style w:type="paragraph" w:styleId="a9">
    <w:name w:val="Revision"/>
    <w:hidden/>
    <w:uiPriority w:val="99"/>
    <w:semiHidden/>
    <w:rsid w:val="00CD5764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100</cp:revision>
  <cp:lastPrinted>2022-11-28T08:42:00Z</cp:lastPrinted>
  <dcterms:created xsi:type="dcterms:W3CDTF">2022-10-28T07:25:00Z</dcterms:created>
  <dcterms:modified xsi:type="dcterms:W3CDTF">2024-04-18T14:59:00Z</dcterms:modified>
</cp:coreProperties>
</file>